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A94" w:rsidRPr="004C103F" w:rsidRDefault="00E03A94" w:rsidP="00DB73BE">
      <w:pPr>
        <w:rPr>
          <w:sz w:val="32"/>
          <w:szCs w:val="32"/>
        </w:rPr>
      </w:pPr>
      <w:r w:rsidRPr="004C103F">
        <w:rPr>
          <w:sz w:val="32"/>
          <w:szCs w:val="32"/>
        </w:rPr>
        <w:t>«Обучение татарскому языку в ДОУ»</w:t>
      </w:r>
    </w:p>
    <w:p w:rsidR="00E03A94" w:rsidRDefault="00E03A94" w:rsidP="00DB73BE">
      <w:r>
        <w:t xml:space="preserve">Консультация для родителей </w:t>
      </w:r>
    </w:p>
    <w:p w:rsidR="00E03A94" w:rsidRDefault="00E03A94" w:rsidP="00DB73BE">
      <w:bookmarkStart w:id="0" w:name="_GoBack"/>
      <w:bookmarkEnd w:id="0"/>
      <w:r>
        <w:t xml:space="preserve">  «Обучение татарскому языку в ДОУ» .                                                                  </w:t>
      </w:r>
    </w:p>
    <w:p w:rsidR="00E03A94" w:rsidRDefault="00E03A94" w:rsidP="00DB73BE">
      <w:r>
        <w:t xml:space="preserve"> Обучение татарскому языку в ДОУ основывается на принципе коммуникативности. Поэтому все методы обучения направлены на изучение татарского языка, как  средства общения.</w:t>
      </w:r>
    </w:p>
    <w:p w:rsidR="00E03A94" w:rsidRDefault="00E03A94" w:rsidP="00DB73BE">
      <w:r>
        <w:t>Обучение татарскому языку ставит перед собой следующие задачи:                                                                                1. Обогащение словарного запаса.                                                                                                                                                2. Правильное произношение звуков, свойственных только татарскому языку.                                                                3. Составление предложений.                                                                                                                                                       4. Развитие связной речи.                                                                                                                                                                    5. Ознакомление детей с татарской литературой и фольклором, культурой татарского народа (традициями, национальной одеждой, праздниками, декоративно-прикладным искусством и т.д.). Изучение татарского языка начинается с запоминания отдельных слов, правильное их произношение и умение использовать их в предложении.                                                                           Материал объясняется с помощью демонстрационного материала (картин, игрушек, муляжей), наглядных пособий, мимики, жестов и телодвижений.                                                                                            Как известно, в жизни детей дошкольного возраста главный вид деятельности – игра. Поэтому на занятиях татарского языка для закрепления знаний и умений используются различные игры (словесные, дидактичекие, сюжетно-ролевые, подвижные и т.д.) Например, изучая темы «Посуда», «Части тела», «Продукты» целесообразно организовывать сюжетно-ролевые игры «Семья», «Больница», «Магазин». При изучении темы «Семья» используются пальчиковые игры. Например, «Бубармак…» («Этот пальчик»):</w:t>
      </w:r>
    </w:p>
    <w:p w:rsidR="00E03A94" w:rsidRDefault="00E03A94" w:rsidP="00DB73BE">
      <w:r>
        <w:t>Бубармак – бабай,</w:t>
      </w:r>
    </w:p>
    <w:p w:rsidR="00E03A94" w:rsidRDefault="00E03A94" w:rsidP="00DB73BE">
      <w:r>
        <w:t xml:space="preserve">Бубармак – </w:t>
      </w:r>
      <w:r>
        <w:rPr>
          <w:rFonts w:ascii="Arial" w:hAnsi="Arial" w:cs="Arial"/>
        </w:rPr>
        <w:t>ә</w:t>
      </w:r>
      <w:r>
        <w:t>би,</w:t>
      </w:r>
    </w:p>
    <w:p w:rsidR="00E03A94" w:rsidRDefault="00E03A94" w:rsidP="00DB73BE">
      <w:r>
        <w:t xml:space="preserve">Бубармак – </w:t>
      </w:r>
      <w:r>
        <w:rPr>
          <w:rFonts w:ascii="Arial" w:hAnsi="Arial" w:cs="Arial"/>
        </w:rPr>
        <w:t>ә</w:t>
      </w:r>
      <w:r>
        <w:t>ти,</w:t>
      </w:r>
    </w:p>
    <w:p w:rsidR="00E03A94" w:rsidRDefault="00E03A94" w:rsidP="00DB73BE">
      <w:r>
        <w:t xml:space="preserve">Бубармак – </w:t>
      </w:r>
      <w:r>
        <w:rPr>
          <w:rFonts w:ascii="Arial" w:hAnsi="Arial" w:cs="Arial"/>
        </w:rPr>
        <w:t>ә</w:t>
      </w:r>
      <w:r>
        <w:t xml:space="preserve">ни, </w:t>
      </w:r>
    </w:p>
    <w:p w:rsidR="00E03A94" w:rsidRDefault="00E03A94" w:rsidP="00DB73BE">
      <w:r>
        <w:t>Бубармак – н</w:t>
      </w:r>
      <w:r>
        <w:rPr>
          <w:rFonts w:ascii="Arial" w:hAnsi="Arial" w:cs="Arial"/>
        </w:rPr>
        <w:t>ә</w:t>
      </w:r>
      <w:r>
        <w:t>ниб</w:t>
      </w:r>
      <w:r>
        <w:rPr>
          <w:rFonts w:ascii="Arial" w:hAnsi="Arial" w:cs="Arial"/>
        </w:rPr>
        <w:t>ә</w:t>
      </w:r>
      <w:r>
        <w:t>би,</w:t>
      </w:r>
    </w:p>
    <w:p w:rsidR="00E03A94" w:rsidRDefault="00E03A94" w:rsidP="00DB73BE">
      <w:r>
        <w:t>Аны</w:t>
      </w:r>
      <w:r>
        <w:rPr>
          <w:rFonts w:ascii="Arial" w:hAnsi="Arial" w:cs="Arial"/>
        </w:rPr>
        <w:t>ң</w:t>
      </w:r>
      <w:r>
        <w:t>исемеч</w:t>
      </w:r>
      <w:r>
        <w:rPr>
          <w:rFonts w:ascii="Arial" w:hAnsi="Arial" w:cs="Arial"/>
        </w:rPr>
        <w:t>ә</w:t>
      </w:r>
      <w:r>
        <w:t>нти!                                                                                                                                                                              На различные темы можно испльзовать дидактические игры: “Если назовешь, отдам», «Что делает?», «Один – много», «Большой-маленький», «Что изменилось?», «Из какой сказки?», «Что лишнее?», «Чего нет?» и т.д.  Подвижные игры: «День – ночь», «Карусель», «Ветер дует», «Покажи-ка мне, дружок».                                                                                                                            Технические средства также играют немаловажную роль в изучении татарского языка. Песни желательно прослушивать на магнитофонной записи. Это развивает у детей эстетический вкус и любовь к природе. Также прослушивая мелодии разных народов, дети учатся узнавать их национальные особенности. На сегодняшний день есть сборник мультфильмов на стихотворения великого татарского поэта Г.Тукая. При изучении его творчества просмотр мультфильмов позволяет лучше запоминать содержание произведений и повысить интерес у детей к творчеству поэта.</w:t>
      </w:r>
    </w:p>
    <w:p w:rsidR="00E03A94" w:rsidRDefault="00E03A94" w:rsidP="00DB73BE">
      <w:r>
        <w:t xml:space="preserve"> К концу года в подготовительной группе у детей должен быть следующий набор знаний, умений и навыков по татарскому языку:                                                                                                                                      1. Уметь отвечать на вопросы по теме «Знакомство»: Как тебя зовут? Сколько тебе лет? Где ты живешь?                                                                                                                                                                                           2. Отвечать на вопрос: Кто это? Что это? (среди десяти предметов)                                                                                           3. Знать вежливые слова: ис</w:t>
      </w:r>
      <w:r>
        <w:rPr>
          <w:rFonts w:ascii="Arial" w:hAnsi="Arial" w:cs="Arial"/>
        </w:rPr>
        <w:t>ә</w:t>
      </w:r>
      <w:r>
        <w:t>нмесез (здравствуйте), саубулыгыз (до свидания), р</w:t>
      </w:r>
      <w:r>
        <w:rPr>
          <w:rFonts w:ascii="Arial" w:hAnsi="Arial" w:cs="Arial"/>
        </w:rPr>
        <w:t>ә</w:t>
      </w:r>
      <w:r>
        <w:t>хм</w:t>
      </w:r>
      <w:r>
        <w:rPr>
          <w:rFonts w:ascii="Arial" w:hAnsi="Arial" w:cs="Arial"/>
        </w:rPr>
        <w:t>ә</w:t>
      </w:r>
      <w:r>
        <w:t>т (спасибо), ис</w:t>
      </w:r>
      <w:r>
        <w:rPr>
          <w:rFonts w:ascii="Arial" w:hAnsi="Arial" w:cs="Arial"/>
        </w:rPr>
        <w:t>ә</w:t>
      </w:r>
      <w:r>
        <w:t>нбул (будь здоров), зин</w:t>
      </w:r>
      <w:r>
        <w:rPr>
          <w:rFonts w:ascii="Arial" w:hAnsi="Arial" w:cs="Arial"/>
        </w:rPr>
        <w:t>һ</w:t>
      </w:r>
      <w:r>
        <w:t>ар</w:t>
      </w:r>
      <w:r>
        <w:rPr>
          <w:rFonts w:ascii="Arial" w:hAnsi="Arial" w:cs="Arial"/>
        </w:rPr>
        <w:t>ө</w:t>
      </w:r>
      <w:r>
        <w:t>чен (пожалуйста) и т.д.                                                                                               4. Отвечать на вопрос «какой?» (по форме, цвету, вкусу, величине, свойству и т.д.)                                                           5. Считать до 10.                                                                                                                                                                           6. Называть слова в единственном и множественном числах.                                                                              7. Отвечать на вопрос «что делает?» (основные виды движений: стоит, сидит, играет, бежит, прыгает, пишет, читает, говорит, спит, летает и т.д.)                                                                                                    8. Из слов составлять предложения.                                                                                                                          9. Из простых предложений составлять маленький рассказ.</w:t>
      </w:r>
    </w:p>
    <w:p w:rsidR="00E03A94" w:rsidRDefault="00E03A94" w:rsidP="00DB73BE"/>
    <w:p w:rsidR="00E03A94" w:rsidRDefault="00E03A94" w:rsidP="00DB73BE"/>
    <w:p w:rsidR="00E03A94" w:rsidRDefault="00E03A94" w:rsidP="00DB73BE"/>
    <w:sectPr w:rsidR="00E03A94" w:rsidSect="000C13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73BE"/>
    <w:rsid w:val="000C1333"/>
    <w:rsid w:val="00153224"/>
    <w:rsid w:val="003F1BB7"/>
    <w:rsid w:val="004C103F"/>
    <w:rsid w:val="00CD3C54"/>
    <w:rsid w:val="00DB73BE"/>
    <w:rsid w:val="00E03A9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333"/>
    <w:pPr>
      <w:spacing w:after="200" w:line="276" w:lineRule="auto"/>
    </w:pPr>
    <w:rPr>
      <w:rFonts w:cs="Calibri"/>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2</Pages>
  <Words>795</Words>
  <Characters>4535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dcterms:created xsi:type="dcterms:W3CDTF">2013-10-11T15:16:00Z</dcterms:created>
  <dcterms:modified xsi:type="dcterms:W3CDTF">2013-10-09T05:16:00Z</dcterms:modified>
</cp:coreProperties>
</file>